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4310" w:rsidRDefault="00B643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8A81" wp14:editId="71FBE9C5">
                <wp:simplePos x="0" y="0"/>
                <wp:positionH relativeFrom="column">
                  <wp:posOffset>4069715</wp:posOffset>
                </wp:positionH>
                <wp:positionV relativeFrom="paragraph">
                  <wp:posOffset>-289560</wp:posOffset>
                </wp:positionV>
                <wp:extent cx="2423160" cy="525780"/>
                <wp:effectExtent l="0" t="0" r="1524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310" w:rsidRDefault="00B64310" w:rsidP="00CE76AE">
                            <w:pPr>
                              <w:jc w:val="center"/>
                            </w:pPr>
                            <w:r>
                              <w:t>Questions to inform discussion with governors and SLT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E8A8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0.45pt;margin-top:-22.8pt;width:190.8pt;height:4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" fillcolor="white [3201]" strokeweight=".5pt">
                <v:textbox>
                  <w:txbxContent>
                    <w:p w:rsidR="00B64310" w:rsidRDefault="00B64310" w:rsidP="00CE76AE">
                      <w:pPr>
                        <w:jc w:val="center"/>
                      </w:pPr>
                      <w:r>
                        <w:t>Questions to inform discussion with governors and SLT</w:t>
                      </w:r>
                    </w:p>
                  </w:txbxContent>
                </v:textbox>
              </v:shape>
            </w:pict>
          </mc:Fallback>
        </mc:AlternateContent>
      </w:r>
      <w:r w:rsidR="003A44D3">
        <w:rPr>
          <w:noProof/>
        </w:rPr>
        <w:drawing>
          <wp:inline distT="0" distB="0" distL="0" distR="0" wp14:anchorId="11460C6F" wp14:editId="5EBCC4F2">
            <wp:extent cx="1291918" cy="8686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211" cy="86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310" w:rsidRDefault="00B643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6452"/>
      </w:tblGrid>
      <w:tr w:rsidR="00CE76AE" w:rsidTr="00FC64E1">
        <w:tc>
          <w:tcPr>
            <w:tcW w:w="3652" w:type="dxa"/>
          </w:tcPr>
          <w:p w:rsidR="00CE76AE" w:rsidRDefault="00CE76AE">
            <w:r>
              <w:t>In attendance:</w:t>
            </w:r>
          </w:p>
          <w:p w:rsidR="001A4EF5" w:rsidRDefault="001A4EF5"/>
          <w:p w:rsidR="001A4EF5" w:rsidRDefault="001A4EF5"/>
          <w:p w:rsidR="001A4EF5" w:rsidRDefault="001A4EF5"/>
        </w:tc>
        <w:tc>
          <w:tcPr>
            <w:tcW w:w="6628" w:type="dxa"/>
          </w:tcPr>
          <w:p w:rsidR="00CE76AE" w:rsidRDefault="00CE76AE">
            <w:r>
              <w:t>Staff Roles:</w:t>
            </w:r>
          </w:p>
          <w:p w:rsidR="00CE76AE" w:rsidRDefault="00CE76AE"/>
        </w:tc>
      </w:tr>
      <w:tr w:rsidR="00CE76AE" w:rsidTr="00FC64E1">
        <w:tc>
          <w:tcPr>
            <w:tcW w:w="3652" w:type="dxa"/>
          </w:tcPr>
          <w:p w:rsidR="00CE76AE" w:rsidRDefault="00CE76AE">
            <w:r>
              <w:t>School:</w:t>
            </w:r>
          </w:p>
          <w:p w:rsidR="001A4EF5" w:rsidRDefault="001A4EF5"/>
          <w:p w:rsidR="001A4EF5" w:rsidRDefault="001A4EF5"/>
        </w:tc>
        <w:tc>
          <w:tcPr>
            <w:tcW w:w="6628" w:type="dxa"/>
          </w:tcPr>
          <w:p w:rsidR="00CE76AE" w:rsidRDefault="00CE76AE">
            <w:r>
              <w:t>Date:</w:t>
            </w:r>
          </w:p>
          <w:p w:rsidR="00CE76AE" w:rsidRDefault="00CE76AE"/>
        </w:tc>
      </w:tr>
      <w:tr w:rsidR="00CE76AE" w:rsidTr="00FC64E1">
        <w:tc>
          <w:tcPr>
            <w:tcW w:w="3652" w:type="dxa"/>
          </w:tcPr>
          <w:p w:rsidR="00CE76AE" w:rsidRDefault="00CE76AE">
            <w:r>
              <w:t>Questions to consider during a discussion:</w:t>
            </w:r>
          </w:p>
          <w:p w:rsidR="004A1CF3" w:rsidRDefault="004A1CF3"/>
        </w:tc>
        <w:tc>
          <w:tcPr>
            <w:tcW w:w="6628" w:type="dxa"/>
          </w:tcPr>
          <w:p w:rsidR="00CE76AE" w:rsidRDefault="00CE76AE" w:rsidP="009872CF">
            <w:pPr>
              <w:jc w:val="center"/>
            </w:pPr>
            <w:r>
              <w:t>Notes taken from responses:</w:t>
            </w:r>
          </w:p>
        </w:tc>
      </w:tr>
      <w:tr w:rsidR="004A1CF3" w:rsidTr="00FC64E1">
        <w:tc>
          <w:tcPr>
            <w:tcW w:w="3652" w:type="dxa"/>
          </w:tcPr>
          <w:p w:rsidR="00FC64E1" w:rsidRDefault="004A1CF3" w:rsidP="004A1CF3">
            <w:pPr>
              <w:pStyle w:val="ListParagraph"/>
              <w:ind w:left="0"/>
            </w:pPr>
            <w:r>
              <w:t>How are SLT/governors involved in strategic decision making and SEN across the school?</w:t>
            </w:r>
          </w:p>
          <w:p w:rsidR="00FC64E1" w:rsidRDefault="00FC64E1" w:rsidP="004A1CF3">
            <w:pPr>
              <w:pStyle w:val="ListParagraph"/>
              <w:ind w:left="0"/>
            </w:pPr>
          </w:p>
          <w:p w:rsidR="004A1CF3" w:rsidRDefault="004A1CF3" w:rsidP="004A1CF3">
            <w:pPr>
              <w:pStyle w:val="ListParagraph"/>
              <w:ind w:left="0"/>
            </w:pPr>
          </w:p>
        </w:tc>
        <w:tc>
          <w:tcPr>
            <w:tcW w:w="6628" w:type="dxa"/>
          </w:tcPr>
          <w:p w:rsidR="004A1CF3" w:rsidRDefault="004A1CF3" w:rsidP="003D4295">
            <w:pPr>
              <w:pStyle w:val="ListParagraph"/>
            </w:pPr>
          </w:p>
        </w:tc>
      </w:tr>
      <w:tr w:rsidR="004A1CF3" w:rsidTr="00FC64E1">
        <w:tc>
          <w:tcPr>
            <w:tcW w:w="3652" w:type="dxa"/>
          </w:tcPr>
          <w:p w:rsidR="004A1CF3" w:rsidRDefault="004A1CF3">
            <w:r>
              <w:t>How do you allocate your budget for SEN?</w:t>
            </w:r>
          </w:p>
          <w:p w:rsidR="004A1CF3" w:rsidRDefault="004A1CF3">
            <w:r>
              <w:t>What is the total amount spent on SEN provision?</w:t>
            </w:r>
          </w:p>
          <w:p w:rsidR="00FC64E1" w:rsidRDefault="004A1CF3">
            <w:r>
              <w:t>Comment on variance?</w:t>
            </w:r>
          </w:p>
          <w:p w:rsidR="00FC64E1" w:rsidRDefault="00FC64E1"/>
          <w:p w:rsidR="004A1CF3" w:rsidRDefault="004A1CF3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FC64E1" w:rsidRDefault="004A1CF3">
            <w:r>
              <w:t>How do you assess/set targets and report on pupils with SEN?</w:t>
            </w:r>
          </w:p>
          <w:p w:rsidR="00FC64E1" w:rsidRDefault="00FC64E1"/>
          <w:p w:rsidR="004A1CF3" w:rsidRDefault="004A1CF3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FC64E1">
            <w:r>
              <w:t>How do you analyse school data in relation to outcomes for pupils with SEN?</w:t>
            </w:r>
          </w:p>
          <w:p w:rsidR="00FC64E1" w:rsidRDefault="00FC64E1">
            <w:r>
              <w:t>Does the school improvement plan have clear objectives to address any issues?</w:t>
            </w:r>
          </w:p>
          <w:p w:rsidR="00FC64E1" w:rsidRDefault="00FC64E1"/>
          <w:p w:rsidR="00FC64E1" w:rsidRDefault="00FC64E1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FC64E1" w:rsidRDefault="00FC64E1">
            <w:r>
              <w:t>How well do pupils with SEN achieve/attain in this school?</w:t>
            </w:r>
          </w:p>
          <w:p w:rsidR="00FC64E1" w:rsidRDefault="00FC64E1"/>
          <w:p w:rsidR="00FC64E1" w:rsidRDefault="00FC64E1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FC64E1">
            <w:r>
              <w:t>How are targets set and monitored for pupils with SEN?</w:t>
            </w:r>
          </w:p>
          <w:p w:rsidR="00FC64E1" w:rsidRDefault="00FC64E1">
            <w:r>
              <w:t>How is pupil progress tracked?</w:t>
            </w:r>
          </w:p>
          <w:p w:rsidR="00FC64E1" w:rsidRDefault="00FC64E1"/>
          <w:p w:rsidR="00FC64E1" w:rsidRDefault="00FC64E1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FC64E1" w:rsidRDefault="00FC64E1">
            <w:r>
              <w:t>How does school demonstrate an inclusive ethos that supports the learning and wellbeing of pupils with SEN?</w:t>
            </w:r>
          </w:p>
          <w:p w:rsidR="00FC64E1" w:rsidRDefault="00FC64E1"/>
          <w:p w:rsidR="00FC64E1" w:rsidRDefault="00FC64E1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FC64E1">
            <w:r>
              <w:t>How is additional/different provision planned for pupils with SEN and is it effective?</w:t>
            </w:r>
          </w:p>
          <w:p w:rsidR="00FC64E1" w:rsidRDefault="00FC64E1" w:rsidP="00FC64E1">
            <w:r>
              <w:t>Evidence base?</w:t>
            </w:r>
          </w:p>
          <w:p w:rsidR="00FC64E1" w:rsidRDefault="00FC64E1" w:rsidP="00FC64E1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F9075C">
            <w:r>
              <w:t>How does the school ensure all staff are effective in promoting inclusion?</w:t>
            </w:r>
          </w:p>
          <w:p w:rsidR="00F9075C" w:rsidRDefault="00F9075C">
            <w:r>
              <w:t>How does the school plan for relevant CPD?</w:t>
            </w:r>
          </w:p>
          <w:p w:rsidR="00F9075C" w:rsidRDefault="00F9075C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F9075C">
            <w:r>
              <w:t>Give examples of some interventions and their impact</w:t>
            </w:r>
          </w:p>
          <w:p w:rsidR="00D50309" w:rsidRDefault="00D50309"/>
          <w:p w:rsidR="00F9075C" w:rsidRDefault="00F9075C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F9075C">
            <w:r>
              <w:t>Does the school have a Disability Equality Plan and is it compliant with DfE legislation?</w:t>
            </w:r>
          </w:p>
          <w:p w:rsidR="00F9075C" w:rsidRDefault="00F9075C">
            <w:r>
              <w:t>How is this monitored?</w:t>
            </w:r>
          </w:p>
          <w:p w:rsidR="00F9075C" w:rsidRDefault="00F9075C">
            <w:r>
              <w:t>How does the school tackle discriminatory behaviour?</w:t>
            </w:r>
          </w:p>
          <w:p w:rsidR="00F9075C" w:rsidRDefault="00F9075C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F9075C">
            <w:r>
              <w:t>How do you monitor and evaluate any patterns of exclusion among pupils with SEN?</w:t>
            </w:r>
          </w:p>
          <w:p w:rsidR="00F9075C" w:rsidRDefault="00F9075C"/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F9075C">
            <w:r>
              <w:t>How do you monitor and evaluate any patterns of absence among pupils with SEN?</w:t>
            </w:r>
          </w:p>
          <w:p w:rsidR="00F9075C" w:rsidRDefault="00F9075C">
            <w:r>
              <w:t>What measures has the school taken to tackle poor attendance of pupils with SEN?</w:t>
            </w:r>
          </w:p>
          <w:p w:rsidR="00F9075C" w:rsidRDefault="00F9075C">
            <w:r>
              <w:t>Does the school have clear action plans for re-engagement/ re-admittance of non attending pupils with SEN?</w:t>
            </w:r>
          </w:p>
        </w:tc>
        <w:tc>
          <w:tcPr>
            <w:tcW w:w="6628" w:type="dxa"/>
          </w:tcPr>
          <w:p w:rsidR="004A1CF3" w:rsidRDefault="004A1CF3"/>
        </w:tc>
      </w:tr>
      <w:tr w:rsidR="004A1CF3" w:rsidTr="00FC64E1">
        <w:tc>
          <w:tcPr>
            <w:tcW w:w="3652" w:type="dxa"/>
          </w:tcPr>
          <w:p w:rsidR="004A1CF3" w:rsidRDefault="00D50309">
            <w:r>
              <w:t>How do you ensure that pupils with SEN feel safe in this school?</w:t>
            </w:r>
          </w:p>
          <w:p w:rsidR="00D50309" w:rsidRDefault="00D50309"/>
          <w:p w:rsidR="00D50309" w:rsidRDefault="00D50309"/>
        </w:tc>
        <w:tc>
          <w:tcPr>
            <w:tcW w:w="6628" w:type="dxa"/>
          </w:tcPr>
          <w:p w:rsidR="004A1CF3" w:rsidRDefault="004A1CF3"/>
        </w:tc>
      </w:tr>
      <w:tr w:rsidR="00D50309" w:rsidTr="00FC64E1">
        <w:tc>
          <w:tcPr>
            <w:tcW w:w="3652" w:type="dxa"/>
          </w:tcPr>
          <w:p w:rsidR="00D50309" w:rsidRDefault="00D50309">
            <w:r>
              <w:t xml:space="preserve">What sort of things are pupils with SEN involved in when they are not in lessons </w:t>
            </w:r>
            <w:proofErr w:type="spellStart"/>
            <w:proofErr w:type="gramStart"/>
            <w:r>
              <w:t>eg</w:t>
            </w:r>
            <w:proofErr w:type="spellEnd"/>
            <w:proofErr w:type="gramEnd"/>
            <w:r>
              <w:t xml:space="preserve"> clubs, specific role or responsibility in school?</w:t>
            </w:r>
          </w:p>
          <w:p w:rsidR="00D50309" w:rsidRDefault="00D50309">
            <w:r>
              <w:t>How do you ensure pupils with SEN feel listened to?</w:t>
            </w:r>
          </w:p>
          <w:p w:rsidR="00D50309" w:rsidRDefault="00D50309"/>
        </w:tc>
        <w:tc>
          <w:tcPr>
            <w:tcW w:w="6628" w:type="dxa"/>
          </w:tcPr>
          <w:p w:rsidR="00D50309" w:rsidRDefault="00D50309"/>
        </w:tc>
      </w:tr>
      <w:tr w:rsidR="00D50309" w:rsidTr="00FC64E1">
        <w:tc>
          <w:tcPr>
            <w:tcW w:w="3652" w:type="dxa"/>
          </w:tcPr>
          <w:p w:rsidR="00D50309" w:rsidRDefault="00D50309">
            <w:r>
              <w:t>How do you engage parents/ carers of pupils with SEN and enable them to support their child’s learning?</w:t>
            </w:r>
          </w:p>
          <w:p w:rsidR="00D50309" w:rsidRDefault="00D50309"/>
        </w:tc>
        <w:tc>
          <w:tcPr>
            <w:tcW w:w="6628" w:type="dxa"/>
          </w:tcPr>
          <w:p w:rsidR="00D50309" w:rsidRDefault="00D50309"/>
        </w:tc>
      </w:tr>
    </w:tbl>
    <w:p w:rsidR="00B64310" w:rsidRDefault="00B64310" w:rsidP="00D50309"/>
    <w:sectPr w:rsidR="00B64310" w:rsidSect="00B64310">
      <w:pgSz w:w="11907" w:h="16840" w:code="9"/>
      <w:pgMar w:top="851" w:right="992" w:bottom="568" w:left="851" w:header="720" w:footer="306" w:gutter="0"/>
      <w:paperSrc w:first="259" w:other="259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93B53"/>
    <w:multiLevelType w:val="hybridMultilevel"/>
    <w:tmpl w:val="21BC9C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51F7"/>
    <w:multiLevelType w:val="hybridMultilevel"/>
    <w:tmpl w:val="928ED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426165">
    <w:abstractNumId w:val="0"/>
  </w:num>
  <w:num w:numId="2" w16cid:durableId="1920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10"/>
    <w:rsid w:val="001A4EF5"/>
    <w:rsid w:val="00291276"/>
    <w:rsid w:val="00344671"/>
    <w:rsid w:val="003A44D3"/>
    <w:rsid w:val="00437578"/>
    <w:rsid w:val="004965B7"/>
    <w:rsid w:val="004A1CF3"/>
    <w:rsid w:val="007B0303"/>
    <w:rsid w:val="00915ECF"/>
    <w:rsid w:val="009872CF"/>
    <w:rsid w:val="009E4D28"/>
    <w:rsid w:val="00B64310"/>
    <w:rsid w:val="00C84B45"/>
    <w:rsid w:val="00CE76AE"/>
    <w:rsid w:val="00D50309"/>
    <w:rsid w:val="00DB0862"/>
    <w:rsid w:val="00DC1326"/>
    <w:rsid w:val="00F9075C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B9833E"/>
  <w15:docId w15:val="{8E60F3EB-089F-4D58-B650-769FAB7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7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Alyson</dc:creator>
  <cp:lastModifiedBy>Neil McSweeney</cp:lastModifiedBy>
  <cp:revision>1</cp:revision>
  <cp:lastPrinted>2014-11-13T12:47:00Z</cp:lastPrinted>
  <dcterms:created xsi:type="dcterms:W3CDTF">2023-09-05T07:30:00Z</dcterms:created>
  <dcterms:modified xsi:type="dcterms:W3CDTF">2023-09-05T07:30:00Z</dcterms:modified>
</cp:coreProperties>
</file>